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AB3B67">
        <w:rPr>
          <w:rFonts w:ascii="Times New Roman" w:eastAsia="Times New Roman" w:hAnsi="Times New Roman" w:cs="Times New Roman"/>
          <w:sz w:val="24"/>
          <w:szCs w:val="24"/>
          <w:lang w:eastAsia="ar-SA"/>
        </w:rPr>
        <w:t>644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14793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28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июня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номного округа-Югры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</w:t>
      </w:r>
      <w:r w:rsidRPr="004A00D0" w:rsidR="004A00D0">
        <w:t xml:space="preserve"> 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 судебного участка № 5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377FD8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Бондаря </w:t>
      </w:r>
      <w:r>
        <w:rPr>
          <w:rFonts w:ascii="Times New Roman" w:hAnsi="Times New Roman" w:cs="Times New Roman"/>
          <w:sz w:val="27"/>
          <w:szCs w:val="27"/>
        </w:rPr>
        <w:t>АИ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не работающего, зарегистрированного и проживающего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:rsidR="00564F39" w:rsidRPr="002F5DDA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E7223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500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о наложении административного штрафа 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AB3B6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№290621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B50CF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AE773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</w:t>
      </w:r>
      <w:r w:rsidR="00AB3B6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291278</w:t>
      </w:r>
      <w:r w:rsidRPr="002F5DDA" w:rsidR="007B63D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201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26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 w:rsidR="000D3BF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EB63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951232"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684E0E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377FD8" w:rsidRPr="009C5760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 органа внутренних дел от 26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.06.2024 года;</w:t>
      </w:r>
    </w:p>
    <w:p w:rsidR="00377FD8" w:rsidRPr="00377FD8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дминистративном задержании от 26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.06.2024 года, согласно которому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Бондарь А.И.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был доставлен в дежурну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ю часть У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МВД-ОМВД по гор. Нефтеюганску 26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.06.2024 года в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20 час. 10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мин.;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26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06.2024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="00AB3B67">
        <w:rPr>
          <w:rFonts w:ascii="Times New Roman" w:eastAsia="Times New Roman" w:hAnsi="Times New Roman" w:cs="Times New Roman"/>
          <w:sz w:val="27"/>
          <w:szCs w:val="27"/>
          <w:lang w:eastAsia="ar-SA"/>
        </w:rPr>
        <w:t>86№290621</w:t>
      </w:r>
      <w:r w:rsidRPr="00377FD8"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от 04.04.2024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ч.1 ст. </w:t>
      </w:r>
      <w:r w:rsidR="00AB3B67">
        <w:rPr>
          <w:rFonts w:ascii="Times New Roman" w:eastAsia="Times New Roman" w:hAnsi="Times New Roman" w:cs="Times New Roman"/>
          <w:sz w:val="27"/>
          <w:szCs w:val="27"/>
          <w:lang w:eastAsia="ar-SA"/>
        </w:rPr>
        <w:t>20.20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500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или срока рассрочки, предусмотренных ст. 31.5 КоАП РФ. Сумма административного штрафа вносится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Таким образом, с учетом требований ст. 32.2 КоАП РФ последним днем оплаты штр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афа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Pr="00FC1E46" w:rsidR="00FC1E4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14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как н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>административного штрафа в срок, предусмотренный Кодексом Российской Федерации об а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дминистративных правонарушениях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тственности. 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FC1E4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AB3B67" w:rsidRPr="00AB3B67" w:rsidP="00AB3B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B6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</w:t>
      </w:r>
      <w:r w:rsidRPr="00AB3B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ст.ст. 23.1, 29.9, 29.10, 32.2</w:t>
      </w:r>
      <w:r w:rsidRPr="002F5DDA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28222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60B2">
        <w:rPr>
          <w:rFonts w:ascii="Times New Roman" w:hAnsi="Times New Roman" w:cs="Times New Roman"/>
          <w:sz w:val="27"/>
          <w:szCs w:val="27"/>
        </w:rPr>
        <w:t xml:space="preserve">Бондаря </w:t>
      </w:r>
      <w:r>
        <w:rPr>
          <w:rFonts w:ascii="Times New Roman" w:hAnsi="Times New Roman" w:cs="Times New Roman"/>
          <w:sz w:val="27"/>
          <w:szCs w:val="27"/>
        </w:rPr>
        <w:t>АИ</w:t>
      </w:r>
      <w:r w:rsidRPr="00A760B2">
        <w:rPr>
          <w:rFonts w:ascii="Times New Roman" w:hAnsi="Times New Roman" w:cs="Times New Roman"/>
          <w:sz w:val="27"/>
          <w:szCs w:val="27"/>
        </w:rPr>
        <w:t xml:space="preserve"> 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377FD8">
        <w:rPr>
          <w:rFonts w:ascii="Times New Roman" w:hAnsi="Times New Roman" w:cs="Times New Roman"/>
          <w:sz w:val="27"/>
          <w:szCs w:val="27"/>
        </w:rPr>
        <w:t>назначить ему наказание в</w:t>
      </w:r>
      <w:r w:rsidRPr="00377FD8">
        <w:rPr>
          <w:rFonts w:ascii="Times New Roman" w:hAnsi="Times New Roman" w:cs="Times New Roman"/>
          <w:sz w:val="27"/>
          <w:szCs w:val="27"/>
        </w:rPr>
        <w:t xml:space="preserve"> виде адми</w:t>
      </w:r>
      <w:r>
        <w:rPr>
          <w:rFonts w:ascii="Times New Roman" w:hAnsi="Times New Roman" w:cs="Times New Roman"/>
          <w:sz w:val="27"/>
          <w:szCs w:val="27"/>
        </w:rPr>
        <w:t>нистративного ареста сроком на 0</w:t>
      </w:r>
      <w:r w:rsidRPr="00377FD8">
        <w:rPr>
          <w:rFonts w:ascii="Times New Roman" w:hAnsi="Times New Roman" w:cs="Times New Roman"/>
          <w:sz w:val="27"/>
          <w:szCs w:val="27"/>
        </w:rPr>
        <w:t>5 (</w:t>
      </w:r>
      <w:r>
        <w:rPr>
          <w:rFonts w:ascii="Times New Roman" w:hAnsi="Times New Roman" w:cs="Times New Roman"/>
          <w:sz w:val="27"/>
          <w:szCs w:val="27"/>
        </w:rPr>
        <w:t>пять</w:t>
      </w:r>
      <w:r w:rsidRPr="00377FD8">
        <w:rPr>
          <w:rFonts w:ascii="Times New Roman" w:hAnsi="Times New Roman" w:cs="Times New Roman"/>
          <w:sz w:val="27"/>
          <w:szCs w:val="27"/>
        </w:rPr>
        <w:t>) суток.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Срок ареста исчислять с момента </w:t>
      </w:r>
      <w:r>
        <w:rPr>
          <w:rFonts w:ascii="Times New Roman" w:hAnsi="Times New Roman" w:cs="Times New Roman"/>
          <w:sz w:val="27"/>
          <w:szCs w:val="27"/>
        </w:rPr>
        <w:t>административного задержания с 26.06.2024 года с 20 час. 10</w:t>
      </w:r>
      <w:r w:rsidRPr="00377FD8">
        <w:rPr>
          <w:rFonts w:ascii="Times New Roman" w:hAnsi="Times New Roman" w:cs="Times New Roman"/>
          <w:sz w:val="27"/>
          <w:szCs w:val="27"/>
        </w:rPr>
        <w:t xml:space="preserve"> мин.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Нефтеюгански</w:t>
      </w:r>
      <w:r w:rsidRPr="00377FD8">
        <w:rPr>
          <w:rFonts w:ascii="Times New Roman" w:hAnsi="Times New Roman" w:cs="Times New Roman"/>
          <w:sz w:val="27"/>
          <w:szCs w:val="27"/>
        </w:rPr>
        <w:t xml:space="preserve">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C418E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C418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8F0875" w:rsidRPr="004A00D0" w:rsidP="008F0875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 Мировой судья                                                  Е. А. Таскаева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4793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77FD8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70B78"/>
    <w:rsid w:val="0049007B"/>
    <w:rsid w:val="00490A9C"/>
    <w:rsid w:val="004A00D0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0E76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A7186"/>
    <w:rsid w:val="008F0875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156ED"/>
    <w:rsid w:val="00A4407A"/>
    <w:rsid w:val="00A44788"/>
    <w:rsid w:val="00A45AFA"/>
    <w:rsid w:val="00A760B2"/>
    <w:rsid w:val="00A76D19"/>
    <w:rsid w:val="00A828C1"/>
    <w:rsid w:val="00A836FD"/>
    <w:rsid w:val="00A87DAF"/>
    <w:rsid w:val="00A91D73"/>
    <w:rsid w:val="00A9658A"/>
    <w:rsid w:val="00A96A4F"/>
    <w:rsid w:val="00AA1FA5"/>
    <w:rsid w:val="00AB3B67"/>
    <w:rsid w:val="00AB4422"/>
    <w:rsid w:val="00AC418E"/>
    <w:rsid w:val="00AE773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534C"/>
    <w:rsid w:val="00C926AD"/>
    <w:rsid w:val="00C943C5"/>
    <w:rsid w:val="00CA1177"/>
    <w:rsid w:val="00CD67FC"/>
    <w:rsid w:val="00CE157F"/>
    <w:rsid w:val="00D076EE"/>
    <w:rsid w:val="00D244BB"/>
    <w:rsid w:val="00D473FC"/>
    <w:rsid w:val="00D56AB5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2113"/>
    <w:rsid w:val="00F86243"/>
    <w:rsid w:val="00FA13AC"/>
    <w:rsid w:val="00FB2BE5"/>
    <w:rsid w:val="00FB76F9"/>
    <w:rsid w:val="00FC1E46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9640F5-15B0-4405-8EBD-077EA415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D64E2-BDDE-4BEB-BD55-CAF3DE04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